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A9" w:rsidRDefault="00A60DA9">
      <w:r>
        <w:t xml:space="preserve">Рекомендации по уходу за посудой из </w:t>
      </w:r>
      <w:r w:rsidR="006F1E27">
        <w:t>красной глины.</w:t>
      </w:r>
    </w:p>
    <w:p w:rsidR="00A60DA9" w:rsidRDefault="00A60DA9">
      <w:r>
        <w:t xml:space="preserve">1. Изделие нельзя подвергать воздействию резких перепадов температуры, так как они вызывают образование микротрещин и сколов. </w:t>
      </w:r>
    </w:p>
    <w:p w:rsidR="00A60DA9" w:rsidRDefault="00A60DA9">
      <w:r>
        <w:t xml:space="preserve">2. Перед использованием посуды удалите все упаковочные материалы, наклейки и этикетки. </w:t>
      </w:r>
    </w:p>
    <w:p w:rsidR="00A60DA9" w:rsidRDefault="00A60DA9">
      <w:r>
        <w:t xml:space="preserve">3. Не применяйте чистящие порошки и металлические мочалки. </w:t>
      </w:r>
    </w:p>
    <w:p w:rsidR="00A60DA9" w:rsidRDefault="00A60DA9">
      <w:r>
        <w:t xml:space="preserve">4. Перед первым использованием замочите изделие на ночь в холодной воде, затем вымойте его с моющим средством и высушите. </w:t>
      </w:r>
    </w:p>
    <w:p w:rsidR="00A60DA9" w:rsidRDefault="00A60DA9">
      <w:r>
        <w:t xml:space="preserve">Рекомендации по эксплуатации посуды на плите </w:t>
      </w:r>
    </w:p>
    <w:p w:rsidR="00A60DA9" w:rsidRDefault="00A60DA9">
      <w:r>
        <w:t xml:space="preserve">1. При использовании на электрической (керамической) плите сначала поставьте изделие на </w:t>
      </w:r>
      <w:bookmarkStart w:id="0" w:name="_GoBack"/>
      <w:r>
        <w:t>конфорку</w:t>
      </w:r>
      <w:bookmarkEnd w:id="0"/>
      <w:r>
        <w:t xml:space="preserve"> и только после этого включите нагрев. </w:t>
      </w:r>
    </w:p>
    <w:p w:rsidR="00440B10" w:rsidRDefault="00A60DA9">
      <w:r>
        <w:t>2. Для индукционной плиты используйте пропускающий диск.</w:t>
      </w:r>
    </w:p>
    <w:sectPr w:rsidR="0044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1E"/>
    <w:rsid w:val="005E4D55"/>
    <w:rsid w:val="006F1E27"/>
    <w:rsid w:val="008C6789"/>
    <w:rsid w:val="00A60DA9"/>
    <w:rsid w:val="00B0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Кристина Владимировна</dc:creator>
  <cp:keywords/>
  <dc:description/>
  <cp:lastModifiedBy>Шмелева Кристина Владимировна</cp:lastModifiedBy>
  <cp:revision>3</cp:revision>
  <dcterms:created xsi:type="dcterms:W3CDTF">2018-11-29T06:14:00Z</dcterms:created>
  <dcterms:modified xsi:type="dcterms:W3CDTF">2018-11-29T06:55:00Z</dcterms:modified>
</cp:coreProperties>
</file>